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D230" w14:textId="77777777" w:rsidR="00231935" w:rsidRPr="00F2048C" w:rsidRDefault="00DA113A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744182344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3189C89E" w14:textId="77777777" w:rsidR="007D3D44" w:rsidRDefault="007D3D44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14:paraId="0DE218C3" w14:textId="77777777" w:rsidR="007D3D44" w:rsidRDefault="007D3D44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14:paraId="5F97C224" w14:textId="286A4822" w:rsidR="00D10E17" w:rsidRPr="00CD7348" w:rsidRDefault="00F932FC" w:rsidP="00D10E1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D7348">
        <w:rPr>
          <w:rFonts w:ascii="Garamond" w:hAnsi="Garamond"/>
          <w:b/>
          <w:sz w:val="28"/>
          <w:szCs w:val="28"/>
        </w:rPr>
        <w:t>CONSULT</w:t>
      </w:r>
      <w:r w:rsidR="006967AE">
        <w:rPr>
          <w:rFonts w:ascii="Garamond" w:hAnsi="Garamond"/>
          <w:b/>
          <w:sz w:val="28"/>
          <w:szCs w:val="28"/>
        </w:rPr>
        <w:t xml:space="preserve">ANCY </w:t>
      </w:r>
      <w:r w:rsidR="00994E5E">
        <w:rPr>
          <w:rFonts w:ascii="Garamond" w:hAnsi="Garamond"/>
          <w:b/>
          <w:sz w:val="28"/>
          <w:szCs w:val="28"/>
        </w:rPr>
        <w:t xml:space="preserve">FIRM FOR </w:t>
      </w:r>
      <w:r w:rsidR="00DB5225">
        <w:rPr>
          <w:rFonts w:ascii="Garamond" w:hAnsi="Garamond"/>
          <w:b/>
          <w:sz w:val="28"/>
          <w:szCs w:val="28"/>
        </w:rPr>
        <w:t xml:space="preserve">DESIGN &amp; SUPERVISION OF </w:t>
      </w:r>
      <w:r w:rsidR="00093B18">
        <w:rPr>
          <w:rFonts w:ascii="Garamond" w:hAnsi="Garamond"/>
          <w:b/>
          <w:sz w:val="28"/>
          <w:szCs w:val="28"/>
        </w:rPr>
        <w:t xml:space="preserve">TOP QUARTER TO CORN HILL ROAD REHABILITATION, CLARENDON </w:t>
      </w:r>
    </w:p>
    <w:p w14:paraId="79CEE5CA" w14:textId="4FE94C20" w:rsidR="007F0648" w:rsidRPr="00994E5E" w:rsidRDefault="00994E5E" w:rsidP="00F132E2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994E5E">
        <w:rPr>
          <w:rFonts w:ascii="Garamond" w:hAnsi="Garamond"/>
          <w:b/>
          <w:sz w:val="28"/>
          <w:szCs w:val="28"/>
          <w:lang w:val="en-US"/>
        </w:rPr>
        <w:t>(#73</w:t>
      </w:r>
      <w:r w:rsidR="00DB5225">
        <w:rPr>
          <w:rFonts w:ascii="Garamond" w:hAnsi="Garamond"/>
          <w:b/>
          <w:sz w:val="28"/>
          <w:szCs w:val="28"/>
          <w:lang w:val="en-US"/>
        </w:rPr>
        <w:t>8</w:t>
      </w:r>
      <w:r w:rsidR="00093B18">
        <w:rPr>
          <w:rFonts w:ascii="Garamond" w:hAnsi="Garamond"/>
          <w:b/>
          <w:sz w:val="28"/>
          <w:szCs w:val="28"/>
          <w:lang w:val="en-US"/>
        </w:rPr>
        <w:t>37</w:t>
      </w:r>
      <w:r w:rsidRPr="00994E5E">
        <w:rPr>
          <w:rFonts w:ascii="Garamond" w:hAnsi="Garamond"/>
          <w:b/>
          <w:sz w:val="28"/>
          <w:szCs w:val="28"/>
          <w:lang w:val="en-US"/>
        </w:rPr>
        <w:t>)</w:t>
      </w: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AD3517">
        <w:rPr>
          <w:rFonts w:ascii="Times New Roman" w:hAnsi="Times New Roman"/>
          <w:sz w:val="24"/>
          <w:lang w:val="en-US"/>
        </w:rPr>
        <w:t>Location:…</w:t>
      </w:r>
      <w:proofErr w:type="gramEnd"/>
      <w:r w:rsidRPr="00AD3517">
        <w:rPr>
          <w:rFonts w:ascii="Times New Roman" w:hAnsi="Times New Roman"/>
          <w:sz w:val="24"/>
          <w:lang w:val="en-US"/>
        </w:rPr>
        <w:t>……………………….</w:t>
      </w:r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56CE4DD3" w:rsidR="00325BC9" w:rsidRPr="00AD3517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</w:t>
      </w:r>
      <w:r w:rsidR="00B87185">
        <w:rPr>
          <w:rFonts w:ascii="Times New Roman" w:hAnsi="Times New Roman"/>
          <w:sz w:val="24"/>
          <w:lang w:val="en-US"/>
        </w:rPr>
        <w:t xml:space="preserve"> Oxford </w:t>
      </w:r>
      <w:r>
        <w:rPr>
          <w:rFonts w:ascii="Times New Roman" w:hAnsi="Times New Roman"/>
          <w:sz w:val="24"/>
          <w:lang w:val="en-US"/>
        </w:rPr>
        <w:t>Road,</w:t>
      </w:r>
    </w:p>
    <w:p w14:paraId="4D276007" w14:textId="759790DE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  <w:r w:rsidR="00CF71AB">
        <w:rPr>
          <w:rFonts w:ascii="Times New Roman" w:hAnsi="Times New Roman"/>
          <w:sz w:val="24"/>
          <w:lang w:val="en-US"/>
        </w:rPr>
        <w:t>.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lastRenderedPageBreak/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6616ED7E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</w:t>
      </w:r>
      <w:r w:rsidRPr="004A1E0C">
        <w:rPr>
          <w:b/>
          <w:i/>
        </w:rPr>
        <w:t xml:space="preserve">or </w:t>
      </w:r>
      <w:proofErr w:type="gramStart"/>
      <w:r w:rsidRPr="004A1E0C">
        <w:rPr>
          <w:b/>
          <w:i/>
        </w:rPr>
        <w:t>whether or not</w:t>
      </w:r>
      <w:proofErr w:type="gramEnd"/>
      <w:r w:rsidRPr="004A1E0C">
        <w:rPr>
          <w:b/>
          <w:i/>
        </w:rPr>
        <w:t xml:space="preserve">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58259965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</w:t>
      </w:r>
      <w:r w:rsidR="00994E5E">
        <w:rPr>
          <w:b/>
          <w:i/>
        </w:rPr>
        <w:t>R</w:t>
      </w:r>
      <w:r w:rsidRPr="004A1E0C">
        <w:rPr>
          <w:b/>
          <w:i/>
        </w:rPr>
        <w:t>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4E8E9B5A" w14:textId="77777777" w:rsidR="00F17758" w:rsidRDefault="00F17758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1621FC01" w14:textId="77777777" w:rsidR="00A62A46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</w:t>
      </w:r>
    </w:p>
    <w:p w14:paraId="6867BB8A" w14:textId="77777777" w:rsidR="00A62A46" w:rsidRDefault="00A62A46" w:rsidP="00A62A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2D977AD8" w14:textId="5E2C6691" w:rsidR="000C6454" w:rsidRPr="00A62A46" w:rsidRDefault="000C6454" w:rsidP="00A62A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A62A46">
        <w:rPr>
          <w:rFonts w:ascii="Times New Roman" w:hAnsi="Times New Roman"/>
          <w:sz w:val="24"/>
        </w:rPr>
        <w:t xml:space="preserve">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384FB80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>bjectives</w:t>
      </w:r>
    </w:p>
    <w:p w14:paraId="19FEBCE7" w14:textId="31E7612D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</w:t>
      </w:r>
      <w:r w:rsidR="00994E5E">
        <w:rPr>
          <w:rFonts w:ascii="Times New Roman" w:hAnsi="Times New Roman"/>
          <w:sz w:val="24"/>
        </w:rPr>
        <w:t>s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6553AC66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76257E3A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>Firm’s Organisational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="00F17758" w:rsidRPr="006967AE">
        <w:rPr>
          <w:rFonts w:ascii="Times New Roman" w:hAnsi="Times New Roman"/>
          <w:b/>
          <w:sz w:val="24"/>
          <w:u w:val="single"/>
        </w:rPr>
        <w:t>NO</w:t>
      </w:r>
      <w:r w:rsidRPr="006967AE">
        <w:rPr>
          <w:rFonts w:ascii="Times New Roman" w:hAnsi="Times New Roman"/>
          <w:sz w:val="24"/>
          <w:u w:val="single"/>
        </w:rPr>
        <w:t xml:space="preserve"> </w:t>
      </w:r>
      <w:r w:rsidRPr="006967AE">
        <w:rPr>
          <w:rFonts w:ascii="Times New Roman" w:hAnsi="Times New Roman"/>
          <w:b/>
          <w:sz w:val="24"/>
          <w:u w:val="single"/>
        </w:rPr>
        <w:t>CV</w:t>
      </w:r>
      <w:r w:rsidR="00424FEE" w:rsidRPr="006967AE">
        <w:rPr>
          <w:rFonts w:ascii="Times New Roman" w:hAnsi="Times New Roman"/>
          <w:b/>
          <w:sz w:val="24"/>
          <w:u w:val="single"/>
        </w:rPr>
        <w:t>s are</w:t>
      </w:r>
      <w:r w:rsidRPr="006967AE">
        <w:rPr>
          <w:rFonts w:ascii="Times New Roman" w:hAnsi="Times New Roman"/>
          <w:b/>
          <w:sz w:val="24"/>
          <w:u w:val="single"/>
        </w:rPr>
        <w:t xml:space="preserve"> required</w:t>
      </w:r>
      <w:r w:rsidR="00F70D7D" w:rsidRPr="006967AE">
        <w:rPr>
          <w:rFonts w:ascii="Times New Roman" w:hAnsi="Times New Roman"/>
          <w:b/>
          <w:sz w:val="24"/>
          <w:u w:val="single"/>
        </w:rPr>
        <w:t xml:space="preserve"> to be submitted</w:t>
      </w:r>
      <w:r w:rsidRPr="006967AE">
        <w:rPr>
          <w:rFonts w:ascii="Times New Roman" w:hAnsi="Times New Roman"/>
          <w:b/>
          <w:sz w:val="24"/>
          <w:u w:val="single"/>
        </w:rPr>
        <w:t xml:space="preserve"> at this stage</w:t>
      </w:r>
      <w:r w:rsidRPr="00B86136">
        <w:rPr>
          <w:rFonts w:ascii="Times New Roman" w:hAnsi="Times New Roman"/>
          <w:sz w:val="24"/>
        </w:rPr>
        <w:t>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27D3DE7C" w:rsid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43"/>
        <w:gridCol w:w="2466"/>
        <w:gridCol w:w="2458"/>
      </w:tblGrid>
      <w:tr w:rsidR="00D57346" w14:paraId="61452938" w14:textId="77777777" w:rsidTr="00D57346">
        <w:tc>
          <w:tcPr>
            <w:tcW w:w="2506" w:type="dxa"/>
          </w:tcPr>
          <w:p w14:paraId="5B47C8C4" w14:textId="264E6314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 of Staff</w:t>
            </w:r>
          </w:p>
        </w:tc>
        <w:tc>
          <w:tcPr>
            <w:tcW w:w="2506" w:type="dxa"/>
          </w:tcPr>
          <w:p w14:paraId="6BEDF306" w14:textId="24F13669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Position</w:t>
            </w:r>
          </w:p>
        </w:tc>
        <w:tc>
          <w:tcPr>
            <w:tcW w:w="2507" w:type="dxa"/>
          </w:tcPr>
          <w:p w14:paraId="229115A2" w14:textId="7A3A725F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</w:t>
            </w:r>
          </w:p>
        </w:tc>
        <w:tc>
          <w:tcPr>
            <w:tcW w:w="2507" w:type="dxa"/>
          </w:tcPr>
          <w:p w14:paraId="32F7A36C" w14:textId="7D7D5899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Years of Experience</w:t>
            </w:r>
          </w:p>
        </w:tc>
      </w:tr>
      <w:tr w:rsidR="00D57346" w14:paraId="639A8421" w14:textId="77777777" w:rsidTr="00D57346">
        <w:tc>
          <w:tcPr>
            <w:tcW w:w="2506" w:type="dxa"/>
          </w:tcPr>
          <w:p w14:paraId="354B3205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6" w:type="dxa"/>
          </w:tcPr>
          <w:p w14:paraId="20CABA24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7" w:type="dxa"/>
          </w:tcPr>
          <w:p w14:paraId="1C53C621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7" w:type="dxa"/>
          </w:tcPr>
          <w:p w14:paraId="54E4ABAA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57346" w14:paraId="69F790C1" w14:textId="77777777" w:rsidTr="00D57346">
        <w:tc>
          <w:tcPr>
            <w:tcW w:w="2506" w:type="dxa"/>
          </w:tcPr>
          <w:p w14:paraId="39CBCAFE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6" w:type="dxa"/>
          </w:tcPr>
          <w:p w14:paraId="5A37466B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7" w:type="dxa"/>
          </w:tcPr>
          <w:p w14:paraId="1595500A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7" w:type="dxa"/>
          </w:tcPr>
          <w:p w14:paraId="1C2C48F5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57346" w14:paraId="108AE208" w14:textId="77777777" w:rsidTr="00D57346">
        <w:tc>
          <w:tcPr>
            <w:tcW w:w="2506" w:type="dxa"/>
          </w:tcPr>
          <w:p w14:paraId="59792D54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6" w:type="dxa"/>
          </w:tcPr>
          <w:p w14:paraId="18CCDAF7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7" w:type="dxa"/>
          </w:tcPr>
          <w:p w14:paraId="05F8FB58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7" w:type="dxa"/>
          </w:tcPr>
          <w:p w14:paraId="3BCF08A1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D57346" w14:paraId="33A42125" w14:textId="77777777" w:rsidTr="00D57346">
        <w:tc>
          <w:tcPr>
            <w:tcW w:w="2506" w:type="dxa"/>
          </w:tcPr>
          <w:p w14:paraId="3B0E02B5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6" w:type="dxa"/>
          </w:tcPr>
          <w:p w14:paraId="238A9D44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7" w:type="dxa"/>
          </w:tcPr>
          <w:p w14:paraId="17C0066F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7" w:type="dxa"/>
          </w:tcPr>
          <w:p w14:paraId="3CC383CD" w14:textId="77777777" w:rsidR="00D57346" w:rsidRDefault="00D57346" w:rsidP="00B861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60B0DFF" w14:textId="77777777" w:rsidR="00D57346" w:rsidRPr="00B86136" w:rsidRDefault="00D5734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24A5B2B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C5DE91" w14:textId="58F80A1C" w:rsidR="004E66EB" w:rsidRDefault="004E66EB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EA8BF2B" w14:textId="77777777" w:rsidR="004E66EB" w:rsidRDefault="004E66EB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4CBCF0E0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7718EA1" w14:textId="77777777" w:rsidR="00D57346" w:rsidRDefault="00D5734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6ABABD25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8F71D32" w14:textId="77777777" w:rsidR="004E66EB" w:rsidRDefault="004E66EB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60834AC" w14:textId="77777777" w:rsidR="006967AE" w:rsidRDefault="00B86136" w:rsidP="006967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t>Evaluation Criteria &amp; Sub-Criteria</w:t>
      </w:r>
    </w:p>
    <w:p w14:paraId="0C6CFBCE" w14:textId="77777777" w:rsidR="00C75819" w:rsidRDefault="00C75819" w:rsidP="00DD6006">
      <w:pPr>
        <w:jc w:val="center"/>
        <w:rPr>
          <w:b/>
          <w:sz w:val="28"/>
          <w:szCs w:val="28"/>
        </w:rPr>
      </w:pPr>
    </w:p>
    <w:p w14:paraId="685CAAA6" w14:textId="231C36BF" w:rsidR="00DD6006" w:rsidRPr="00DD6006" w:rsidRDefault="00DD6006" w:rsidP="00DD6006">
      <w:pPr>
        <w:jc w:val="center"/>
        <w:rPr>
          <w:b/>
          <w:sz w:val="28"/>
          <w:szCs w:val="28"/>
        </w:rPr>
      </w:pPr>
      <w:r w:rsidRPr="00DD6006">
        <w:rPr>
          <w:b/>
          <w:sz w:val="28"/>
          <w:szCs w:val="28"/>
        </w:rPr>
        <w:t>EVALUATION FOR EXPRESSION OF INTEREST</w:t>
      </w:r>
    </w:p>
    <w:p w14:paraId="460B94DF" w14:textId="77777777" w:rsidR="00DD6006" w:rsidRDefault="00DD6006" w:rsidP="00DD60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872"/>
      </w:tblGrid>
      <w:tr w:rsidR="00DD6006" w:rsidRPr="00214B59" w14:paraId="091D2BAD" w14:textId="77777777" w:rsidTr="00246F5C">
        <w:tc>
          <w:tcPr>
            <w:tcW w:w="8478" w:type="dxa"/>
            <w:shd w:val="clear" w:color="auto" w:fill="BFBFBF"/>
          </w:tcPr>
          <w:p w14:paraId="4EDFD6D8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Criteria, Sub-Criteria</w:t>
            </w:r>
          </w:p>
        </w:tc>
        <w:tc>
          <w:tcPr>
            <w:tcW w:w="872" w:type="dxa"/>
            <w:shd w:val="clear" w:color="auto" w:fill="BFBFBF"/>
          </w:tcPr>
          <w:p w14:paraId="7C41F33B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</w:t>
            </w:r>
          </w:p>
        </w:tc>
      </w:tr>
      <w:tr w:rsidR="00DD6006" w:rsidRPr="00214B59" w14:paraId="542C19F4" w14:textId="77777777" w:rsidTr="00246F5C">
        <w:tc>
          <w:tcPr>
            <w:tcW w:w="8478" w:type="dxa"/>
            <w:shd w:val="clear" w:color="auto" w:fill="BFBFBF"/>
          </w:tcPr>
          <w:p w14:paraId="3F214E76" w14:textId="77777777" w:rsidR="00DD6006" w:rsidRPr="00214B59" w:rsidRDefault="00DD6006" w:rsidP="00DD6006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Organizational Capability [Tech Form 2 (a)]</w:t>
            </w:r>
          </w:p>
        </w:tc>
        <w:tc>
          <w:tcPr>
            <w:tcW w:w="872" w:type="dxa"/>
            <w:shd w:val="clear" w:color="auto" w:fill="BFBFBF"/>
          </w:tcPr>
          <w:p w14:paraId="7BCBCAB2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DD6006" w:rsidRPr="00214B59" w14:paraId="587B5703" w14:textId="77777777" w:rsidTr="00246F5C">
        <w:tc>
          <w:tcPr>
            <w:tcW w:w="8478" w:type="dxa"/>
            <w:shd w:val="clear" w:color="auto" w:fill="auto"/>
          </w:tcPr>
          <w:p w14:paraId="3AEC9941" w14:textId="77777777" w:rsidR="00DD6006" w:rsidRPr="00214B59" w:rsidRDefault="00DD6006" w:rsidP="00DD6006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General organizational technical and administrative capability.  </w:t>
            </w:r>
          </w:p>
          <w:p w14:paraId="21C036DF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(Refer to company profile and organizational structure)</w:t>
            </w:r>
          </w:p>
          <w:p w14:paraId="6605BDD6" w14:textId="77777777" w:rsidR="00DD6006" w:rsidRPr="00D0690A" w:rsidRDefault="00DD6006" w:rsidP="00DD6006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Company registered and established for at least 3 years </w:t>
            </w:r>
          </w:p>
          <w:p w14:paraId="055096C2" w14:textId="77777777" w:rsidR="00DD6006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144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1. Company registered – </w:t>
            </w:r>
            <w:r w:rsidRPr="00D0690A">
              <w:rPr>
                <w:rFonts w:ascii="Times New Roman" w:hAnsi="Times New Roman"/>
                <w:b/>
                <w:i/>
              </w:rPr>
              <w:t>7 points</w:t>
            </w:r>
          </w:p>
          <w:p w14:paraId="7FB4460C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144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2. Established for at least 3 years – 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D0690A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3748A08B" w14:textId="4506AA84" w:rsidR="00DD6006" w:rsidRPr="00DD6006" w:rsidRDefault="00DD6006" w:rsidP="00DD6006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Organizational capacity reflects a complement of Technical and Administrative staff to support Consultancy Services</w:t>
            </w:r>
            <w:r>
              <w:rPr>
                <w:rFonts w:ascii="Times New Roman" w:hAnsi="Times New Roman"/>
                <w:i/>
              </w:rPr>
              <w:t xml:space="preserve"> needed for the assignment </w:t>
            </w:r>
            <w:r w:rsidRPr="00214B59">
              <w:rPr>
                <w:rFonts w:ascii="Times New Roman" w:hAnsi="Times New Roman"/>
                <w:i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DC7AE3">
              <w:rPr>
                <w:rFonts w:ascii="Times New Roman" w:hAnsi="Times New Roman"/>
                <w:b/>
                <w:i/>
              </w:rPr>
              <w:t xml:space="preserve"> points</w:t>
            </w:r>
          </w:p>
        </w:tc>
        <w:tc>
          <w:tcPr>
            <w:tcW w:w="872" w:type="dxa"/>
            <w:shd w:val="clear" w:color="auto" w:fill="auto"/>
          </w:tcPr>
          <w:p w14:paraId="7843B4C8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6006" w:rsidRPr="00214B59" w14:paraId="377BE5F9" w14:textId="77777777" w:rsidTr="00246F5C">
        <w:tc>
          <w:tcPr>
            <w:tcW w:w="8478" w:type="dxa"/>
            <w:shd w:val="clear" w:color="auto" w:fill="BFBFBF" w:themeFill="background1" w:themeFillShade="BF"/>
          </w:tcPr>
          <w:p w14:paraId="0EC5FFC2" w14:textId="77777777" w:rsidR="00DD6006" w:rsidRPr="00214B59" w:rsidRDefault="00DD6006" w:rsidP="00DD6006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214B59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 xml:space="preserve">Specific </w:t>
            </w:r>
            <w:r w:rsidRPr="00214B59">
              <w:rPr>
                <w:rFonts w:ascii="Times New Roman" w:hAnsi="Times New Roman"/>
                <w:b/>
                <w:lang w:val="en-GB"/>
              </w:rPr>
              <w:t>Experience [Tech Form 2 (b)]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14:paraId="5CF17E01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14B59">
              <w:rPr>
                <w:rFonts w:ascii="Times New Roman" w:hAnsi="Times New Roman"/>
                <w:b/>
              </w:rPr>
              <w:t>5</w:t>
            </w:r>
          </w:p>
        </w:tc>
      </w:tr>
      <w:tr w:rsidR="00DD6006" w:rsidRPr="00214B59" w14:paraId="2C9E9923" w14:textId="77777777" w:rsidTr="00246F5C">
        <w:tc>
          <w:tcPr>
            <w:tcW w:w="8478" w:type="dxa"/>
            <w:shd w:val="clear" w:color="auto" w:fill="auto"/>
          </w:tcPr>
          <w:p w14:paraId="273253BB" w14:textId="77777777" w:rsidR="00DD6006" w:rsidRPr="00214B59" w:rsidRDefault="00DD6006" w:rsidP="00DD6006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Specific</w:t>
            </w:r>
            <w:r w:rsidRPr="00214B59">
              <w:rPr>
                <w:rFonts w:ascii="Times New Roman" w:hAnsi="Times New Roman"/>
                <w:i/>
                <w:lang w:val="en-GB"/>
              </w:rPr>
              <w:t xml:space="preserve"> Experience in relevant sector [as per EOI]</w:t>
            </w:r>
          </w:p>
          <w:p w14:paraId="50C2F158" w14:textId="77777777" w:rsidR="00DD6006" w:rsidRPr="00214B59" w:rsidRDefault="00DD6006" w:rsidP="00DD6006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</w:t>
            </w:r>
            <w:r>
              <w:rPr>
                <w:rFonts w:ascii="Times New Roman" w:hAnsi="Times New Roman"/>
                <w:i/>
                <w:lang w:val="en-GB"/>
              </w:rPr>
              <w:t>seven</w:t>
            </w:r>
            <w:r w:rsidRPr="00214B59">
              <w:rPr>
                <w:rFonts w:ascii="Times New Roman" w:hAnsi="Times New Roman"/>
                <w:i/>
                <w:lang w:val="en-GB"/>
              </w:rPr>
              <w:t xml:space="preserve"> (</w:t>
            </w:r>
            <w:r>
              <w:rPr>
                <w:rFonts w:ascii="Times New Roman" w:hAnsi="Times New Roman"/>
                <w:i/>
                <w:lang w:val="en-GB"/>
              </w:rPr>
              <w:t>7</w:t>
            </w:r>
            <w:r w:rsidRPr="00214B59">
              <w:rPr>
                <w:rFonts w:ascii="Times New Roman" w:hAnsi="Times New Roman"/>
                <w:i/>
                <w:lang w:val="en-GB"/>
              </w:rPr>
              <w:t>) infrastructure projects of similar nature in the past three (3) years –</w:t>
            </w: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393D88">
              <w:rPr>
                <w:rFonts w:ascii="Times New Roman" w:hAnsi="Times New Roman"/>
                <w:b/>
                <w:i/>
                <w:lang w:val="en-GB"/>
              </w:rPr>
              <w:t>55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proofErr w:type="gramStart"/>
            <w:r w:rsidRPr="00DC7AE3">
              <w:rPr>
                <w:rFonts w:ascii="Times New Roman" w:hAnsi="Times New Roman"/>
                <w:b/>
                <w:i/>
                <w:lang w:val="en-GB"/>
              </w:rPr>
              <w:t>points</w:t>
            </w:r>
            <w:proofErr w:type="gramEnd"/>
          </w:p>
          <w:p w14:paraId="7404BF9A" w14:textId="4D8378F4" w:rsidR="00DD6006" w:rsidRPr="00D04D1D" w:rsidRDefault="00DD6006" w:rsidP="00553BF3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D04D1D">
              <w:rPr>
                <w:rFonts w:ascii="Times New Roman" w:hAnsi="Times New Roman"/>
                <w:i/>
                <w:lang w:val="en-GB"/>
              </w:rPr>
              <w:t xml:space="preserve">Designed, supervised and managed at least five (5) infrastructure projects of similar nature three (3) years – </w:t>
            </w:r>
            <w:r w:rsidRPr="00D04D1D">
              <w:rPr>
                <w:rFonts w:ascii="Times New Roman" w:hAnsi="Times New Roman"/>
                <w:b/>
                <w:i/>
                <w:lang w:val="en-GB"/>
              </w:rPr>
              <w:t>40 points</w:t>
            </w:r>
          </w:p>
          <w:p w14:paraId="6B55E4F6" w14:textId="1DADFB6D" w:rsidR="00DD6006" w:rsidRPr="00C75819" w:rsidRDefault="00DD6006" w:rsidP="00C75819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</w:t>
            </w:r>
            <w:proofErr w:type="gramStart"/>
            <w:r w:rsidRPr="00214B59">
              <w:rPr>
                <w:rFonts w:ascii="Times New Roman" w:hAnsi="Times New Roman"/>
                <w:i/>
                <w:lang w:val="en-GB"/>
              </w:rPr>
              <w:t>supervised</w:t>
            </w:r>
            <w:proofErr w:type="gramEnd"/>
            <w:r w:rsidRPr="00214B59">
              <w:rPr>
                <w:rFonts w:ascii="Times New Roman" w:hAnsi="Times New Roman"/>
                <w:i/>
                <w:lang w:val="en-GB"/>
              </w:rPr>
              <w:t xml:space="preserve"> and managed at least </w:t>
            </w:r>
            <w:r>
              <w:rPr>
                <w:rFonts w:ascii="Times New Roman" w:hAnsi="Times New Roman"/>
                <w:i/>
                <w:lang w:val="en-GB"/>
              </w:rPr>
              <w:t xml:space="preserve">two </w:t>
            </w:r>
            <w:r w:rsidRPr="00214B59">
              <w:rPr>
                <w:rFonts w:ascii="Times New Roman" w:hAnsi="Times New Roman"/>
                <w:i/>
                <w:lang w:val="en-GB"/>
              </w:rPr>
              <w:t>(</w:t>
            </w:r>
            <w:r>
              <w:rPr>
                <w:rFonts w:ascii="Times New Roman" w:hAnsi="Times New Roman"/>
                <w:i/>
                <w:lang w:val="en-GB"/>
              </w:rPr>
              <w:t>2</w:t>
            </w:r>
            <w:r w:rsidRPr="00214B59">
              <w:rPr>
                <w:rFonts w:ascii="Times New Roman" w:hAnsi="Times New Roman"/>
                <w:i/>
                <w:lang w:val="en-GB"/>
              </w:rPr>
              <w:t xml:space="preserve">) infrastructure projects of similar nature in the past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2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>5 points</w:t>
            </w:r>
          </w:p>
        </w:tc>
        <w:tc>
          <w:tcPr>
            <w:tcW w:w="872" w:type="dxa"/>
            <w:shd w:val="clear" w:color="auto" w:fill="auto"/>
          </w:tcPr>
          <w:p w14:paraId="593DA2E2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6006" w:rsidRPr="00214B59" w14:paraId="698B70C5" w14:textId="77777777" w:rsidTr="00246F5C">
        <w:tc>
          <w:tcPr>
            <w:tcW w:w="8478" w:type="dxa"/>
            <w:shd w:val="clear" w:color="auto" w:fill="BFBFBF" w:themeFill="background1" w:themeFillShade="BF"/>
          </w:tcPr>
          <w:p w14:paraId="5B658FCE" w14:textId="77777777" w:rsidR="00DD6006" w:rsidRPr="00214B59" w:rsidRDefault="00DD6006" w:rsidP="00DD6006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Experience in Region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i.e.</w:t>
            </w:r>
            <w:proofErr w:type="gramEnd"/>
            <w:r>
              <w:rPr>
                <w:rFonts w:ascii="Times New Roman" w:hAnsi="Times New Roman"/>
                <w:b/>
              </w:rPr>
              <w:t xml:space="preserve"> Jamaica or Similar Communities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14:paraId="624AC599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D6006" w:rsidRPr="00214B59" w14:paraId="20C43CB8" w14:textId="77777777" w:rsidTr="00246F5C">
        <w:tc>
          <w:tcPr>
            <w:tcW w:w="8478" w:type="dxa"/>
            <w:shd w:val="clear" w:color="auto" w:fill="auto"/>
          </w:tcPr>
          <w:p w14:paraId="25722EE1" w14:textId="77777777" w:rsidR="00DD6006" w:rsidRPr="00214B59" w:rsidRDefault="00DD6006" w:rsidP="00DD6006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Country/</w:t>
            </w:r>
            <w:r>
              <w:rPr>
                <w:rFonts w:ascii="Times New Roman" w:hAnsi="Times New Roman"/>
                <w:bCs/>
                <w:i/>
                <w:lang w:val="en-GB"/>
              </w:rPr>
              <w:t>Location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experience with similar conditions</w:t>
            </w:r>
          </w:p>
          <w:p w14:paraId="287D2423" w14:textId="77777777" w:rsidR="00DD6006" w:rsidRDefault="00DD6006" w:rsidP="00DD6006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experience in Jamaica</w:t>
            </w:r>
            <w:r>
              <w:rPr>
                <w:rFonts w:ascii="Times New Roman" w:hAnsi="Times New Roman"/>
                <w:bCs/>
                <w:i/>
                <w:lang w:val="en-GB"/>
              </w:rPr>
              <w:t>/Region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 </w:t>
            </w:r>
          </w:p>
          <w:p w14:paraId="63E0279B" w14:textId="77777777" w:rsidR="00DD6006" w:rsidRPr="00FC7315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1080"/>
              <w:rPr>
                <w:rFonts w:ascii="Times New Roman" w:hAnsi="Times New Roman"/>
                <w:bCs/>
                <w:i/>
                <w:lang w:val="en-GB"/>
              </w:rPr>
            </w:pPr>
            <w:r>
              <w:rPr>
                <w:rFonts w:ascii="Times New Roman" w:hAnsi="Times New Roman"/>
                <w:bCs/>
                <w:i/>
                <w:lang w:val="en-GB"/>
              </w:rPr>
              <w:t xml:space="preserve">  1. Firm has experience in Jamaica or Region –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val="en-GB"/>
              </w:rPr>
              <w:t>5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295C5DCC" w14:textId="77777777" w:rsidR="00DD6006" w:rsidRPr="00FC7315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1080"/>
              <w:rPr>
                <w:rFonts w:ascii="Times New Roman" w:hAnsi="Times New Roman"/>
                <w:bCs/>
                <w:i/>
                <w:lang w:val="en-GB"/>
              </w:rPr>
            </w:pPr>
            <w:r>
              <w:rPr>
                <w:rFonts w:ascii="Times New Roman" w:hAnsi="Times New Roman"/>
                <w:bCs/>
                <w:i/>
                <w:lang w:val="en-GB"/>
              </w:rPr>
              <w:t xml:space="preserve">2. Firm has experience in similar communities </w:t>
            </w:r>
            <w:proofErr w:type="spellStart"/>
            <w:r>
              <w:rPr>
                <w:rFonts w:ascii="Times New Roman" w:hAnsi="Times New Roman"/>
                <w:bCs/>
                <w:i/>
                <w:lang w:val="en-GB"/>
              </w:rPr>
              <w:t>i.e</w:t>
            </w:r>
            <w:proofErr w:type="spellEnd"/>
            <w:r>
              <w:rPr>
                <w:rFonts w:ascii="Times New Roman" w:hAnsi="Times New Roman"/>
                <w:bCs/>
                <w:i/>
                <w:lang w:val="en-GB"/>
              </w:rPr>
              <w:t xml:space="preserve"> Brownfields 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>–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5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73BA5CFD" w14:textId="0CB5521F" w:rsidR="00DD6006" w:rsidRPr="00C75819" w:rsidRDefault="00DD6006" w:rsidP="00246F5C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no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>–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 xml:space="preserve">0 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>points</w:t>
            </w:r>
          </w:p>
        </w:tc>
        <w:tc>
          <w:tcPr>
            <w:tcW w:w="872" w:type="dxa"/>
            <w:shd w:val="clear" w:color="auto" w:fill="auto"/>
          </w:tcPr>
          <w:p w14:paraId="4F8E4A46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6006" w:rsidRPr="00214B59" w14:paraId="4E55AB46" w14:textId="77777777" w:rsidTr="00246F5C">
        <w:tc>
          <w:tcPr>
            <w:tcW w:w="8478" w:type="dxa"/>
            <w:shd w:val="clear" w:color="auto" w:fill="BFBFBF" w:themeFill="background1" w:themeFillShade="BF"/>
          </w:tcPr>
          <w:p w14:paraId="235A17CB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14:paraId="524F7C05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100</w:t>
            </w:r>
          </w:p>
        </w:tc>
      </w:tr>
      <w:tr w:rsidR="00DD6006" w14:paraId="28183717" w14:textId="77777777" w:rsidTr="00246F5C">
        <w:tc>
          <w:tcPr>
            <w:tcW w:w="8478" w:type="dxa"/>
            <w:shd w:val="clear" w:color="auto" w:fill="BFBFBF"/>
          </w:tcPr>
          <w:p w14:paraId="47988601" w14:textId="77777777" w:rsidR="00DD6006" w:rsidRPr="00214B59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872" w:type="dxa"/>
            <w:shd w:val="clear" w:color="auto" w:fill="BFBFBF"/>
          </w:tcPr>
          <w:p w14:paraId="4159AB94" w14:textId="77777777" w:rsidR="00DD6006" w:rsidRPr="00BA2606" w:rsidRDefault="00DD6006" w:rsidP="00246F5C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75</w:t>
            </w:r>
          </w:p>
        </w:tc>
      </w:tr>
    </w:tbl>
    <w:p w14:paraId="0B65926F" w14:textId="52AF7395" w:rsidR="00DD6006" w:rsidRDefault="00DD6006" w:rsidP="007D3D44">
      <w:pPr>
        <w:spacing w:after="240" w:line="276" w:lineRule="auto"/>
        <w:jc w:val="both"/>
        <w:rPr>
          <w:rFonts w:ascii="Times New Roman" w:hAnsi="Times New Roman"/>
          <w:b/>
          <w:sz w:val="24"/>
          <w:u w:val="single"/>
          <w:lang w:eastAsia="en-GB"/>
        </w:rPr>
      </w:pPr>
    </w:p>
    <w:p w14:paraId="74266B44" w14:textId="4C04CD13" w:rsidR="004B77BD" w:rsidRDefault="004B77BD">
      <w:pPr>
        <w:spacing w:after="200" w:line="276" w:lineRule="auto"/>
        <w:rPr>
          <w:rFonts w:ascii="Times New Roman" w:hAnsi="Times New Roman"/>
          <w:b/>
          <w:sz w:val="24"/>
          <w:u w:val="single"/>
          <w:lang w:eastAsia="en-GB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1" w:name="_Toc172357883"/>
      <w:r w:rsidRPr="00AC441B">
        <w:rPr>
          <w:sz w:val="28"/>
          <w:szCs w:val="28"/>
        </w:rPr>
        <w:t>Form TECH-2: Consultant’s Organization and Experience</w:t>
      </w:r>
      <w:bookmarkEnd w:id="1"/>
    </w:p>
    <w:p w14:paraId="15879C72" w14:textId="77777777" w:rsidR="006159E5" w:rsidRDefault="008D5271" w:rsidP="006159E5">
      <w:pPr>
        <w:pStyle w:val="Section3-Heading2"/>
      </w:pPr>
      <w:bookmarkStart w:id="2" w:name="_Toc172357884"/>
      <w:r>
        <w:t>2</w:t>
      </w:r>
      <w:r w:rsidR="006159E5">
        <w:t>A - Consultant’s Organization</w:t>
      </w:r>
      <w:bookmarkEnd w:id="2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3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3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6972" w14:textId="77777777" w:rsidR="006967AE" w:rsidRDefault="006967AE" w:rsidP="000C6454">
      <w:r>
        <w:separator/>
      </w:r>
    </w:p>
  </w:endnote>
  <w:endnote w:type="continuationSeparator" w:id="0">
    <w:p w14:paraId="3F3AA06C" w14:textId="77777777" w:rsidR="006967AE" w:rsidRDefault="006967AE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27526022" w:rsidR="006967AE" w:rsidRDefault="006967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F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6967AE" w:rsidRDefault="0069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3BC9" w14:textId="77777777" w:rsidR="006967AE" w:rsidRDefault="006967AE" w:rsidP="000C6454">
      <w:r>
        <w:separator/>
      </w:r>
    </w:p>
  </w:footnote>
  <w:footnote w:type="continuationSeparator" w:id="0">
    <w:p w14:paraId="709EC389" w14:textId="77777777" w:rsidR="006967AE" w:rsidRDefault="006967AE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17C2A"/>
    <w:multiLevelType w:val="hybridMultilevel"/>
    <w:tmpl w:val="E80251FA"/>
    <w:lvl w:ilvl="0" w:tplc="79BEFD7A">
      <w:start w:val="56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748C5"/>
    <w:multiLevelType w:val="hybridMultilevel"/>
    <w:tmpl w:val="8F40F3EC"/>
    <w:lvl w:ilvl="0" w:tplc="F2DA3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0613"/>
    <w:multiLevelType w:val="hybridMultilevel"/>
    <w:tmpl w:val="9C84F2B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A18720A"/>
    <w:multiLevelType w:val="hybridMultilevel"/>
    <w:tmpl w:val="5D30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B1573"/>
    <w:multiLevelType w:val="hybridMultilevel"/>
    <w:tmpl w:val="C4907F44"/>
    <w:lvl w:ilvl="0" w:tplc="5754B50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C31CB"/>
    <w:multiLevelType w:val="hybridMultilevel"/>
    <w:tmpl w:val="F51CC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F5408"/>
    <w:multiLevelType w:val="hybridMultilevel"/>
    <w:tmpl w:val="D37E30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466A18"/>
    <w:multiLevelType w:val="hybridMultilevel"/>
    <w:tmpl w:val="41D018A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17740">
    <w:abstractNumId w:val="5"/>
  </w:num>
  <w:num w:numId="2" w16cid:durableId="724110828">
    <w:abstractNumId w:val="19"/>
  </w:num>
  <w:num w:numId="3" w16cid:durableId="1116144673">
    <w:abstractNumId w:val="15"/>
  </w:num>
  <w:num w:numId="4" w16cid:durableId="1497383498">
    <w:abstractNumId w:val="11"/>
  </w:num>
  <w:num w:numId="5" w16cid:durableId="1324161200">
    <w:abstractNumId w:val="4"/>
  </w:num>
  <w:num w:numId="6" w16cid:durableId="1581986913">
    <w:abstractNumId w:val="3"/>
  </w:num>
  <w:num w:numId="7" w16cid:durableId="1708068625">
    <w:abstractNumId w:val="16"/>
  </w:num>
  <w:num w:numId="8" w16cid:durableId="1154495634">
    <w:abstractNumId w:val="14"/>
  </w:num>
  <w:num w:numId="9" w16cid:durableId="1647662226">
    <w:abstractNumId w:val="12"/>
  </w:num>
  <w:num w:numId="10" w16cid:durableId="1173957440">
    <w:abstractNumId w:val="0"/>
  </w:num>
  <w:num w:numId="11" w16cid:durableId="57636618">
    <w:abstractNumId w:val="9"/>
  </w:num>
  <w:num w:numId="12" w16cid:durableId="1505128221">
    <w:abstractNumId w:val="1"/>
  </w:num>
  <w:num w:numId="13" w16cid:durableId="45030291">
    <w:abstractNumId w:val="18"/>
  </w:num>
  <w:num w:numId="14" w16cid:durableId="314652846">
    <w:abstractNumId w:val="10"/>
  </w:num>
  <w:num w:numId="15" w16cid:durableId="368648335">
    <w:abstractNumId w:val="17"/>
  </w:num>
  <w:num w:numId="16" w16cid:durableId="827094349">
    <w:abstractNumId w:val="8"/>
  </w:num>
  <w:num w:numId="17" w16cid:durableId="722489968">
    <w:abstractNumId w:val="13"/>
  </w:num>
  <w:num w:numId="18" w16cid:durableId="121927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8569332">
    <w:abstractNumId w:val="2"/>
  </w:num>
  <w:num w:numId="20" w16cid:durableId="26489338">
    <w:abstractNumId w:val="7"/>
  </w:num>
  <w:num w:numId="21" w16cid:durableId="201329036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1"/>
    <w:rsid w:val="0000271E"/>
    <w:rsid w:val="00015737"/>
    <w:rsid w:val="00087150"/>
    <w:rsid w:val="00087B37"/>
    <w:rsid w:val="00093B18"/>
    <w:rsid w:val="000B0B1C"/>
    <w:rsid w:val="000C39D1"/>
    <w:rsid w:val="000C6454"/>
    <w:rsid w:val="000D65E1"/>
    <w:rsid w:val="000E3FA4"/>
    <w:rsid w:val="000F28F7"/>
    <w:rsid w:val="00107793"/>
    <w:rsid w:val="00141AA4"/>
    <w:rsid w:val="00185BA1"/>
    <w:rsid w:val="00193C4E"/>
    <w:rsid w:val="001B5CCE"/>
    <w:rsid w:val="001D022C"/>
    <w:rsid w:val="001F7D1F"/>
    <w:rsid w:val="00206422"/>
    <w:rsid w:val="00231935"/>
    <w:rsid w:val="00240D04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B77BD"/>
    <w:rsid w:val="004C0525"/>
    <w:rsid w:val="004C2748"/>
    <w:rsid w:val="004C5444"/>
    <w:rsid w:val="004D33BA"/>
    <w:rsid w:val="004D4E66"/>
    <w:rsid w:val="004E66EB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2FF1"/>
    <w:rsid w:val="006266CB"/>
    <w:rsid w:val="0063111E"/>
    <w:rsid w:val="00633E74"/>
    <w:rsid w:val="00662F18"/>
    <w:rsid w:val="00682EA4"/>
    <w:rsid w:val="006967AE"/>
    <w:rsid w:val="006A4F40"/>
    <w:rsid w:val="006A5A8A"/>
    <w:rsid w:val="00707148"/>
    <w:rsid w:val="007144B2"/>
    <w:rsid w:val="00733BDF"/>
    <w:rsid w:val="007354FC"/>
    <w:rsid w:val="00737E1C"/>
    <w:rsid w:val="00740E46"/>
    <w:rsid w:val="00791EBA"/>
    <w:rsid w:val="007A1177"/>
    <w:rsid w:val="007A729D"/>
    <w:rsid w:val="007B1A36"/>
    <w:rsid w:val="007B5150"/>
    <w:rsid w:val="007B5890"/>
    <w:rsid w:val="007D3D44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94E5E"/>
    <w:rsid w:val="009B7899"/>
    <w:rsid w:val="009D6032"/>
    <w:rsid w:val="00A35A60"/>
    <w:rsid w:val="00A52D2E"/>
    <w:rsid w:val="00A62A46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31BF"/>
    <w:rsid w:val="00B7627E"/>
    <w:rsid w:val="00B84587"/>
    <w:rsid w:val="00B86136"/>
    <w:rsid w:val="00B87185"/>
    <w:rsid w:val="00B90B35"/>
    <w:rsid w:val="00BB2199"/>
    <w:rsid w:val="00BD46F9"/>
    <w:rsid w:val="00BD7861"/>
    <w:rsid w:val="00BE7DDF"/>
    <w:rsid w:val="00C02C44"/>
    <w:rsid w:val="00C47384"/>
    <w:rsid w:val="00C609B8"/>
    <w:rsid w:val="00C75819"/>
    <w:rsid w:val="00C81987"/>
    <w:rsid w:val="00C820A1"/>
    <w:rsid w:val="00C84D1B"/>
    <w:rsid w:val="00C861FD"/>
    <w:rsid w:val="00C87B16"/>
    <w:rsid w:val="00CB435F"/>
    <w:rsid w:val="00CC75B8"/>
    <w:rsid w:val="00CD7348"/>
    <w:rsid w:val="00CD7EDC"/>
    <w:rsid w:val="00CE1B99"/>
    <w:rsid w:val="00CE5AB8"/>
    <w:rsid w:val="00CF558D"/>
    <w:rsid w:val="00CF71AB"/>
    <w:rsid w:val="00D04D1D"/>
    <w:rsid w:val="00D10E17"/>
    <w:rsid w:val="00D36C6C"/>
    <w:rsid w:val="00D42333"/>
    <w:rsid w:val="00D53288"/>
    <w:rsid w:val="00D57346"/>
    <w:rsid w:val="00D86977"/>
    <w:rsid w:val="00D934FA"/>
    <w:rsid w:val="00DA113A"/>
    <w:rsid w:val="00DB5225"/>
    <w:rsid w:val="00DC6815"/>
    <w:rsid w:val="00DD6006"/>
    <w:rsid w:val="00DD72B9"/>
    <w:rsid w:val="00DE471E"/>
    <w:rsid w:val="00E03605"/>
    <w:rsid w:val="00E10C19"/>
    <w:rsid w:val="00E221F2"/>
    <w:rsid w:val="00E323D5"/>
    <w:rsid w:val="00E3275B"/>
    <w:rsid w:val="00E46E1C"/>
    <w:rsid w:val="00E56618"/>
    <w:rsid w:val="00E62F67"/>
    <w:rsid w:val="00E7576D"/>
    <w:rsid w:val="00ED42D5"/>
    <w:rsid w:val="00EE15A1"/>
    <w:rsid w:val="00EF51DA"/>
    <w:rsid w:val="00F00D7A"/>
    <w:rsid w:val="00F1019F"/>
    <w:rsid w:val="00F132E2"/>
    <w:rsid w:val="00F17758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32FC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E373D5C9-B6CD-44FB-BAE8-CA6D07D0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B77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767D-E3DB-4D9D-AB6F-4338CC3D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Marlene Mckessey</cp:lastModifiedBy>
  <cp:revision>2</cp:revision>
  <cp:lastPrinted>2018-05-25T20:36:00Z</cp:lastPrinted>
  <dcterms:created xsi:type="dcterms:W3CDTF">2023-04-28T15:19:00Z</dcterms:created>
  <dcterms:modified xsi:type="dcterms:W3CDTF">2023-04-28T15:19:00Z</dcterms:modified>
</cp:coreProperties>
</file>